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11" w:rsidRDefault="005E3F70">
      <w:pPr>
        <w:jc w:val="center"/>
      </w:pPr>
      <w:bookmarkStart w:id="0" w:name="_GoBack"/>
      <w:bookmarkEnd w:id="0"/>
      <w:r>
        <w:rPr>
          <w:rFonts w:ascii="中國龍豪行書" w:eastAsia="中國龍豪行書" w:hAnsi="中國龍豪行書"/>
          <w:sz w:val="40"/>
          <w:szCs w:val="40"/>
          <w:eastAsianLayout w:id="-768381952" w:combine="1"/>
        </w:rPr>
        <w:t>美和學校財團法人</w:t>
      </w:r>
      <w:r>
        <w:rPr>
          <w:rFonts w:ascii="中國龍豪行書" w:eastAsia="中國龍豪行書" w:hAnsi="中國龍豪行書"/>
          <w:sz w:val="40"/>
          <w:szCs w:val="40"/>
        </w:rPr>
        <w:t>美和科技大學</w:t>
      </w:r>
      <w:r>
        <w:rPr>
          <w:rFonts w:ascii="細明體" w:eastAsia="細明體" w:hAnsi="細明體" w:cs="細明體"/>
          <w:sz w:val="32"/>
          <w:szCs w:val="32"/>
        </w:rPr>
        <w:t xml:space="preserve">  </w:t>
      </w:r>
      <w:r>
        <w:rPr>
          <w:rFonts w:ascii="新細明體" w:hAnsi="新細明體"/>
          <w:sz w:val="28"/>
          <w:szCs w:val="28"/>
        </w:rPr>
        <w:t>學生學籍資料表</w:t>
      </w:r>
    </w:p>
    <w:tbl>
      <w:tblPr>
        <w:tblW w:w="10568" w:type="dxa"/>
        <w:tblInd w:w="4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7"/>
        <w:gridCol w:w="1047"/>
        <w:gridCol w:w="708"/>
        <w:gridCol w:w="378"/>
        <w:gridCol w:w="665"/>
        <w:gridCol w:w="375"/>
        <w:gridCol w:w="283"/>
        <w:gridCol w:w="284"/>
        <w:gridCol w:w="425"/>
        <w:gridCol w:w="1134"/>
        <w:gridCol w:w="425"/>
        <w:gridCol w:w="22"/>
        <w:gridCol w:w="737"/>
        <w:gridCol w:w="801"/>
        <w:gridCol w:w="1997"/>
      </w:tblGrid>
      <w:tr w:rsidR="0044781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選</w:t>
            </w:r>
          </w:p>
          <w:p w:rsidR="00447811" w:rsidRDefault="005E3F70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入學身份</w:t>
            </w:r>
          </w:p>
        </w:tc>
        <w:tc>
          <w:tcPr>
            <w:tcW w:w="92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spacing w:line="400" w:lineRule="exact"/>
              <w:ind w:right="17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新細明體" w:hAnsi="新細明體"/>
                <w:sz w:val="28"/>
                <w:szCs w:val="28"/>
              </w:rPr>
              <w:t xml:space="preserve">五專部  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新細明體" w:hAnsi="新細明體"/>
                <w:sz w:val="28"/>
                <w:szCs w:val="28"/>
              </w:rPr>
              <w:t xml:space="preserve">日二技  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新細明體" w:hAnsi="新細明體"/>
                <w:sz w:val="28"/>
                <w:szCs w:val="28"/>
              </w:rPr>
              <w:t xml:space="preserve">日四技  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新細明體" w:hAnsi="新細明體"/>
                <w:sz w:val="28"/>
                <w:szCs w:val="28"/>
              </w:rPr>
              <w:t xml:space="preserve">日間碩士班  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新細明體" w:hAnsi="新細明體"/>
                <w:sz w:val="28"/>
                <w:szCs w:val="28"/>
              </w:rPr>
              <w:t>進修學院</w:t>
            </w:r>
          </w:p>
        </w:tc>
      </w:tr>
      <w:tr w:rsidR="0044781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2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spacing w:line="400" w:lineRule="exact"/>
              <w:ind w:right="17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新細明體" w:hAnsi="新細明體"/>
                <w:sz w:val="28"/>
                <w:szCs w:val="28"/>
              </w:rPr>
              <w:t xml:space="preserve">夜二專  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新細明體" w:hAnsi="新細明體"/>
                <w:sz w:val="28"/>
                <w:szCs w:val="28"/>
              </w:rPr>
              <w:t xml:space="preserve">夜二技  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新細明體" w:hAnsi="新細明體"/>
                <w:sz w:val="28"/>
                <w:szCs w:val="28"/>
              </w:rPr>
              <w:t xml:space="preserve">夜四技  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新細明體" w:hAnsi="新細明體"/>
                <w:sz w:val="28"/>
                <w:szCs w:val="28"/>
              </w:rPr>
              <w:t xml:space="preserve">在職碩士班  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新細明體" w:hAnsi="新細明體"/>
                <w:sz w:val="28"/>
                <w:szCs w:val="28"/>
              </w:rPr>
              <w:t>進修專校</w:t>
            </w:r>
          </w:p>
        </w:tc>
      </w:tr>
      <w:tr w:rsidR="0044781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入學管道</w:t>
            </w:r>
          </w:p>
        </w:tc>
        <w:tc>
          <w:tcPr>
            <w:tcW w:w="92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spacing w:line="400" w:lineRule="exact"/>
              <w:ind w:right="17"/>
            </w:pPr>
            <w:r>
              <w:rPr>
                <w:rFonts w:ascii="Webdings" w:eastAsia="Webdings" w:hAnsi="Webdings" w:cs="Webdings"/>
                <w:sz w:val="27"/>
                <w:szCs w:val="27"/>
              </w:rPr>
              <w:t></w:t>
            </w:r>
            <w:r>
              <w:rPr>
                <w:rFonts w:ascii="新細明體" w:hAnsi="新細明體"/>
                <w:sz w:val="27"/>
                <w:szCs w:val="27"/>
              </w:rPr>
              <w:t xml:space="preserve">申請入學  </w:t>
            </w:r>
            <w:r>
              <w:rPr>
                <w:rFonts w:ascii="Webdings" w:eastAsia="Webdings" w:hAnsi="Webdings" w:cs="Webdings"/>
                <w:sz w:val="27"/>
                <w:szCs w:val="27"/>
              </w:rPr>
              <w:t></w:t>
            </w:r>
            <w:r>
              <w:rPr>
                <w:rFonts w:ascii="新細明體" w:hAnsi="新細明體"/>
                <w:sz w:val="27"/>
                <w:szCs w:val="27"/>
              </w:rPr>
              <w:t xml:space="preserve">免試入學(五專)   </w:t>
            </w:r>
            <w:r>
              <w:rPr>
                <w:rFonts w:ascii="Webdings" w:eastAsia="Webdings" w:hAnsi="Webdings" w:cs="Webdings"/>
                <w:sz w:val="27"/>
                <w:szCs w:val="27"/>
              </w:rPr>
              <w:t></w:t>
            </w:r>
            <w:r>
              <w:rPr>
                <w:rFonts w:ascii="新細明體" w:hAnsi="新細明體"/>
                <w:sz w:val="27"/>
                <w:szCs w:val="27"/>
              </w:rPr>
              <w:t xml:space="preserve">甄選入學   </w:t>
            </w:r>
            <w:r>
              <w:rPr>
                <w:rFonts w:ascii="Webdings" w:eastAsia="Webdings" w:hAnsi="Webdings" w:cs="Webdings"/>
                <w:sz w:val="27"/>
                <w:szCs w:val="27"/>
              </w:rPr>
              <w:t></w:t>
            </w:r>
            <w:r>
              <w:rPr>
                <w:rFonts w:ascii="新細明體" w:hAnsi="新細明體"/>
                <w:sz w:val="27"/>
                <w:szCs w:val="27"/>
              </w:rPr>
              <w:t xml:space="preserve">分發入學   </w:t>
            </w:r>
            <w:r>
              <w:rPr>
                <w:rFonts w:ascii="Webdings" w:eastAsia="Webdings" w:hAnsi="Webdings" w:cs="Webdings"/>
                <w:sz w:val="27"/>
                <w:szCs w:val="27"/>
              </w:rPr>
              <w:t></w:t>
            </w:r>
            <w:r>
              <w:rPr>
                <w:rFonts w:ascii="新細明體" w:hAnsi="新細明體"/>
                <w:sz w:val="27"/>
                <w:szCs w:val="27"/>
              </w:rPr>
              <w:t>運動績優</w:t>
            </w:r>
          </w:p>
          <w:p w:rsidR="00447811" w:rsidRDefault="005E3F70">
            <w:pPr>
              <w:spacing w:line="400" w:lineRule="exact"/>
              <w:ind w:right="17"/>
            </w:pPr>
            <w:r>
              <w:rPr>
                <w:rFonts w:ascii="Webdings" w:eastAsia="Webdings" w:hAnsi="Webdings" w:cs="Webdings"/>
                <w:sz w:val="27"/>
                <w:szCs w:val="27"/>
              </w:rPr>
              <w:t></w:t>
            </w:r>
            <w:r>
              <w:rPr>
                <w:rFonts w:ascii="新細明體" w:hAnsi="新細明體"/>
                <w:sz w:val="27"/>
                <w:szCs w:val="27"/>
              </w:rPr>
              <w:t xml:space="preserve">獨立招生入學    </w:t>
            </w:r>
            <w:r>
              <w:rPr>
                <w:rFonts w:ascii="Webdings" w:eastAsia="Webdings" w:hAnsi="Webdings" w:cs="Webdings"/>
                <w:sz w:val="27"/>
                <w:szCs w:val="27"/>
              </w:rPr>
              <w:t></w:t>
            </w:r>
            <w:r>
              <w:rPr>
                <w:rFonts w:ascii="新細明體" w:hAnsi="新細明體"/>
                <w:sz w:val="27"/>
                <w:szCs w:val="27"/>
              </w:rPr>
              <w:t xml:space="preserve">轉學生    </w:t>
            </w:r>
            <w:r>
              <w:rPr>
                <w:rFonts w:ascii="Webdings" w:eastAsia="Webdings" w:hAnsi="Webdings" w:cs="Webdings"/>
                <w:sz w:val="27"/>
                <w:szCs w:val="27"/>
              </w:rPr>
              <w:t></w:t>
            </w:r>
            <w:r>
              <w:rPr>
                <w:rFonts w:ascii="新細明體" w:hAnsi="新細明體"/>
                <w:sz w:val="27"/>
                <w:szCs w:val="27"/>
              </w:rPr>
              <w:t>其他管道入學：___________________</w:t>
            </w:r>
          </w:p>
        </w:tc>
      </w:tr>
      <w:tr w:rsidR="0044781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系／科／所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身分證字號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  <w:tc>
          <w:tcPr>
            <w:tcW w:w="3557" w:type="dxa"/>
            <w:gridSpan w:val="4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照片請提供電子檔</w:t>
            </w:r>
            <w:r>
              <w:rPr>
                <w:b/>
                <w:sz w:val="28"/>
                <w:szCs w:val="28"/>
              </w:rPr>
              <w:t>jpg</w:t>
            </w:r>
          </w:p>
        </w:tc>
      </w:tr>
      <w:tr w:rsidR="0044781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名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出生年月日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製作</w:t>
            </w:r>
          </w:p>
          <w:p w:rsidR="00447811" w:rsidRDefault="005E3F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學</w:t>
            </w:r>
          </w:p>
          <w:p w:rsidR="00447811" w:rsidRDefault="005E3F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生</w:t>
            </w:r>
          </w:p>
          <w:p w:rsidR="00447811" w:rsidRDefault="005E3F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證</w:t>
            </w:r>
          </w:p>
          <w:p w:rsidR="00447811" w:rsidRDefault="005E3F70">
            <w:pPr>
              <w:jc w:val="center"/>
            </w:pPr>
            <w:r>
              <w:rPr>
                <w:b/>
                <w:sz w:val="20"/>
                <w:szCs w:val="20"/>
              </w:rPr>
              <w:t>使用</w:t>
            </w:r>
          </w:p>
        </w:tc>
        <w:tc>
          <w:tcPr>
            <w:tcW w:w="2798" w:type="dxa"/>
            <w:gridSpan w:val="2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2吋或1吋大頭照</w:t>
            </w:r>
          </w:p>
          <w:p w:rsidR="00447811" w:rsidRDefault="005E3F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jpg電子檔E-mail至rs@meiho.edu.tw</w:t>
            </w:r>
          </w:p>
          <w:p w:rsidR="00447811" w:rsidRDefault="005E3F70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主旨:學生證照片</w:t>
            </w:r>
          </w:p>
          <w:p w:rsidR="00447811" w:rsidRDefault="005E3F70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檔名:姓名+生日</w:t>
            </w:r>
          </w:p>
        </w:tc>
      </w:tr>
      <w:tr w:rsidR="00447811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戶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籍</w:t>
            </w:r>
          </w:p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地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址</w:t>
            </w:r>
          </w:p>
        </w:tc>
        <w:tc>
          <w:tcPr>
            <w:tcW w:w="57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ind w:righ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身分證所註記之地址：</w:t>
            </w:r>
          </w:p>
          <w:p w:rsidR="00447811" w:rsidRDefault="00447811">
            <w:pPr>
              <w:spacing w:line="100" w:lineRule="exact"/>
              <w:ind w:right="17"/>
              <w:rPr>
                <w:sz w:val="20"/>
                <w:szCs w:val="20"/>
              </w:rPr>
            </w:pPr>
          </w:p>
          <w:p w:rsidR="00447811" w:rsidRDefault="005E3F70">
            <w:pPr>
              <w:ind w:righ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＿＿＿＿＿＿＿＿＿＿＿＿＿＿＿＿＿＿＿＿＿＿＿＿＿＿＿</w:t>
            </w:r>
          </w:p>
        </w:tc>
        <w:tc>
          <w:tcPr>
            <w:tcW w:w="759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  <w:tc>
          <w:tcPr>
            <w:tcW w:w="2798" w:type="dxa"/>
            <w:gridSpan w:val="2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</w:tr>
      <w:tr w:rsidR="00447811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通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訊</w:t>
            </w:r>
          </w:p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地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址</w:t>
            </w:r>
          </w:p>
        </w:tc>
        <w:tc>
          <w:tcPr>
            <w:tcW w:w="57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ind w:right="17"/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地址與上述相同（請打勾）。</w:t>
            </w:r>
          </w:p>
          <w:p w:rsidR="00447811" w:rsidRDefault="005E3F70">
            <w:pPr>
              <w:ind w:righ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另寫地址：＿＿＿＿＿＿＿＿＿＿＿＿＿＿＿＿＿＿＿＿＿＿</w:t>
            </w:r>
          </w:p>
        </w:tc>
        <w:tc>
          <w:tcPr>
            <w:tcW w:w="759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  <w:tc>
          <w:tcPr>
            <w:tcW w:w="2798" w:type="dxa"/>
            <w:gridSpan w:val="2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</w:tr>
      <w:tr w:rsidR="0044781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聯絡電話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 )       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機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</w:pPr>
            <w:r>
              <w:rPr>
                <w:b/>
                <w:color w:val="FF0000"/>
                <w:sz w:val="20"/>
                <w:szCs w:val="20"/>
              </w:rPr>
              <w:t>是否同意開通一卡通功能：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□</w:t>
            </w:r>
            <w:r>
              <w:rPr>
                <w:b/>
                <w:color w:val="FF0000"/>
                <w:sz w:val="20"/>
                <w:szCs w:val="20"/>
              </w:rPr>
              <w:t>是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□</w:t>
            </w:r>
            <w:r>
              <w:rPr>
                <w:b/>
                <w:color w:val="FF0000"/>
                <w:sz w:val="20"/>
                <w:szCs w:val="20"/>
              </w:rPr>
              <w:t>否</w:t>
            </w:r>
          </w:p>
        </w:tc>
      </w:tr>
      <w:tr w:rsidR="0044781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入學前學歷</w:t>
            </w:r>
          </w:p>
        </w:tc>
        <w:tc>
          <w:tcPr>
            <w:tcW w:w="92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畢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肄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業學校：＿＿＿＿＿＿＿＿＿＿＿　科組：＿＿＿＿＿＿＿＿＿　畢業年月：＿＿＿年＿＿＿月</w:t>
            </w:r>
          </w:p>
        </w:tc>
      </w:tr>
      <w:tr w:rsidR="0044781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入</w:t>
            </w:r>
          </w:p>
          <w:p w:rsidR="00447811" w:rsidRDefault="005E3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學</w:t>
            </w:r>
          </w:p>
          <w:p w:rsidR="00447811" w:rsidRDefault="005E3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前</w:t>
            </w:r>
          </w:p>
          <w:p w:rsidR="00447811" w:rsidRDefault="005E3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經</w:t>
            </w:r>
          </w:p>
          <w:p w:rsidR="00447811" w:rsidRDefault="005E3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歷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服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務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單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位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職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務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起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迄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月</w:t>
            </w:r>
          </w:p>
        </w:tc>
      </w:tr>
      <w:tr w:rsidR="0044781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jc w:val="center"/>
              <w:rPr>
                <w:sz w:val="20"/>
                <w:szCs w:val="20"/>
              </w:rPr>
            </w:pPr>
          </w:p>
        </w:tc>
      </w:tr>
      <w:tr w:rsidR="0044781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jc w:val="center"/>
              <w:rPr>
                <w:sz w:val="20"/>
                <w:szCs w:val="20"/>
              </w:rPr>
            </w:pPr>
          </w:p>
        </w:tc>
      </w:tr>
      <w:tr w:rsidR="0044781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家長</w:t>
            </w:r>
          </w:p>
          <w:p w:rsidR="00447811" w:rsidRDefault="0044781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47811" w:rsidRDefault="005E3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或</w:t>
            </w:r>
          </w:p>
          <w:p w:rsidR="00447811" w:rsidRDefault="0044781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47811" w:rsidRDefault="005E3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監護人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>名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關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係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職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業</w:t>
            </w:r>
          </w:p>
        </w:tc>
      </w:tr>
      <w:tr w:rsidR="00447811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jc w:val="center"/>
              <w:rPr>
                <w:sz w:val="20"/>
                <w:szCs w:val="20"/>
              </w:rPr>
            </w:pPr>
          </w:p>
        </w:tc>
      </w:tr>
      <w:tr w:rsidR="00447811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聯絡電話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 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機</w:t>
            </w:r>
          </w:p>
        </w:tc>
        <w:tc>
          <w:tcPr>
            <w:tcW w:w="3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44781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家</w:t>
            </w:r>
          </w:p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庭</w:t>
            </w:r>
          </w:p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狀</w:t>
            </w:r>
          </w:p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況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謂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名</w:t>
            </w:r>
          </w:p>
        </w:tc>
        <w:tc>
          <w:tcPr>
            <w:tcW w:w="1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職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齡</w:t>
            </w:r>
          </w:p>
        </w:tc>
        <w:tc>
          <w:tcPr>
            <w:tcW w:w="3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b/>
              </w:rPr>
            </w:pPr>
            <w:r>
              <w:rPr>
                <w:b/>
              </w:rPr>
              <w:t>學生特殊身份註記</w:t>
            </w:r>
          </w:p>
        </w:tc>
      </w:tr>
      <w:tr w:rsidR="0044781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spacing w:line="400" w:lineRule="exact"/>
              <w:jc w:val="both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sz w:val="28"/>
                <w:szCs w:val="28"/>
              </w:rPr>
              <w:t>原住民</w:t>
            </w:r>
          </w:p>
          <w:p w:rsidR="00447811" w:rsidRDefault="005E3F70">
            <w:pPr>
              <w:spacing w:line="400" w:lineRule="exact"/>
              <w:jc w:val="both"/>
            </w:pPr>
            <w:r>
              <w:t>請寫明『族別』：</w:t>
            </w:r>
          </w:p>
          <w:p w:rsidR="00447811" w:rsidRDefault="005E3F70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  <w:p w:rsidR="00447811" w:rsidRDefault="00447811">
            <w:pPr>
              <w:spacing w:line="120" w:lineRule="exact"/>
              <w:rPr>
                <w:rFonts w:ascii="新細明體" w:hAnsi="新細明體"/>
                <w:sz w:val="28"/>
                <w:szCs w:val="28"/>
              </w:rPr>
            </w:pPr>
          </w:p>
          <w:p w:rsidR="00447811" w:rsidRDefault="005E3F70">
            <w:pPr>
              <w:spacing w:line="400" w:lineRule="exact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新細明體" w:hAnsi="新細明體"/>
                <w:sz w:val="28"/>
                <w:szCs w:val="28"/>
              </w:rPr>
              <w:t>陸生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spacing w:line="440" w:lineRule="exact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sz w:val="28"/>
                <w:szCs w:val="28"/>
              </w:rPr>
              <w:t>僑生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　</w:t>
            </w:r>
          </w:p>
          <w:p w:rsidR="00447811" w:rsidRDefault="005E3F70">
            <w:pPr>
              <w:spacing w:line="440" w:lineRule="exact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sz w:val="28"/>
                <w:szCs w:val="28"/>
              </w:rPr>
              <w:t>外籍生</w:t>
            </w:r>
          </w:p>
          <w:p w:rsidR="00447811" w:rsidRDefault="005E3F70">
            <w:pPr>
              <w:spacing w:line="440" w:lineRule="exact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新細明體" w:hAnsi="新細明體"/>
                <w:sz w:val="28"/>
                <w:szCs w:val="28"/>
              </w:rPr>
              <w:t>港澳生</w:t>
            </w:r>
          </w:p>
          <w:p w:rsidR="00447811" w:rsidRDefault="005E3F70">
            <w:pPr>
              <w:spacing w:line="260" w:lineRule="exact"/>
            </w:pPr>
            <w:r>
              <w:t>請寫明『國別』：</w:t>
            </w:r>
          </w:p>
          <w:p w:rsidR="00447811" w:rsidRDefault="005E3F70">
            <w:pPr>
              <w:spacing w:line="260" w:lineRule="exact"/>
            </w:pPr>
            <w:r>
              <w:t>______________</w:t>
            </w:r>
          </w:p>
        </w:tc>
      </w:tr>
      <w:tr w:rsidR="0044781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</w:tr>
      <w:tr w:rsidR="0044781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</w:tr>
      <w:tr w:rsidR="00447811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447811">
            <w:pPr>
              <w:rPr>
                <w:sz w:val="20"/>
                <w:szCs w:val="20"/>
              </w:rPr>
            </w:pPr>
          </w:p>
        </w:tc>
      </w:tr>
      <w:tr w:rsidR="00447811">
        <w:tblPrEx>
          <w:tblCellMar>
            <w:top w:w="0" w:type="dxa"/>
            <w:bottom w:w="0" w:type="dxa"/>
          </w:tblCellMar>
        </w:tblPrEx>
        <w:trPr>
          <w:trHeight w:val="2142"/>
        </w:trPr>
        <w:tc>
          <w:tcPr>
            <w:tcW w:w="5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請</w:t>
            </w:r>
            <w:r>
              <w:rPr>
                <w:sz w:val="32"/>
                <w:szCs w:val="32"/>
              </w:rPr>
              <w:t xml:space="preserve">            </w:t>
            </w:r>
            <w:r>
              <w:rPr>
                <w:sz w:val="32"/>
                <w:szCs w:val="32"/>
              </w:rPr>
              <w:t>貼</w:t>
            </w:r>
          </w:p>
          <w:p w:rsidR="00447811" w:rsidRDefault="005E3F70">
            <w:pPr>
              <w:jc w:val="center"/>
            </w:pPr>
            <w:r>
              <w:rPr>
                <w:sz w:val="32"/>
                <w:szCs w:val="32"/>
              </w:rPr>
              <w:t>身分證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>正面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影印本</w:t>
            </w:r>
          </w:p>
        </w:tc>
        <w:tc>
          <w:tcPr>
            <w:tcW w:w="5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811" w:rsidRDefault="005E3F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請</w:t>
            </w:r>
            <w:r>
              <w:rPr>
                <w:sz w:val="32"/>
                <w:szCs w:val="32"/>
              </w:rPr>
              <w:t xml:space="preserve">            </w:t>
            </w:r>
            <w:r>
              <w:rPr>
                <w:sz w:val="32"/>
                <w:szCs w:val="32"/>
              </w:rPr>
              <w:t>貼</w:t>
            </w:r>
          </w:p>
          <w:p w:rsidR="00447811" w:rsidRDefault="005E3F70">
            <w:pPr>
              <w:jc w:val="center"/>
            </w:pPr>
            <w:r>
              <w:rPr>
                <w:sz w:val="32"/>
                <w:szCs w:val="32"/>
              </w:rPr>
              <w:t>身分證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>反面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影印本</w:t>
            </w:r>
          </w:p>
        </w:tc>
      </w:tr>
    </w:tbl>
    <w:p w:rsidR="00447811" w:rsidRDefault="005E3F70">
      <w:pPr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 xml:space="preserve">   ※1.請同學確實填寫學生學籍資料表，並於報到／註冊時繳回，以利學生證製作。</w:t>
      </w:r>
    </w:p>
    <w:p w:rsidR="00447811" w:rsidRDefault="005E3F70">
      <w:r>
        <w:rPr>
          <w:rFonts w:ascii="新細明體" w:hAnsi="新細明體"/>
          <w:sz w:val="20"/>
          <w:szCs w:val="20"/>
        </w:rPr>
        <w:t xml:space="preserve">   ※2.同學在學期間如有更改姓名、住址(搬家)及聯絡電話，務必至教務處註冊組申請學生學籍資料更正手續。</w:t>
      </w:r>
    </w:p>
    <w:p w:rsidR="00447811" w:rsidRDefault="005E3F70">
      <w:r>
        <w:rPr>
          <w:rFonts w:ascii="新細明體" w:hAnsi="新細明體"/>
          <w:sz w:val="20"/>
          <w:szCs w:val="20"/>
        </w:rPr>
        <w:t xml:space="preserve">   </w:t>
      </w:r>
      <w:r>
        <w:rPr>
          <w:rFonts w:ascii="新細明體" w:hAnsi="新細明體"/>
          <w:b/>
          <w:sz w:val="20"/>
          <w:szCs w:val="20"/>
        </w:rPr>
        <w:t>※3.</w:t>
      </w:r>
      <w:r>
        <w:rPr>
          <w:rFonts w:ascii="新細明體" w:hAnsi="新細明體"/>
          <w:b/>
          <w:sz w:val="20"/>
          <w:szCs w:val="20"/>
          <w:u w:val="single"/>
        </w:rPr>
        <w:t>填寫本表即表示同意授權本校，得將本表所取得之個人及其相關資料，運用於本校行政事務上使用。</w:t>
      </w:r>
    </w:p>
    <w:p w:rsidR="00447811" w:rsidRDefault="005E3F70">
      <w:pPr>
        <w:ind w:firstLine="300"/>
      </w:pPr>
      <w:r>
        <w:rPr>
          <w:rFonts w:ascii="新細明體" w:hAnsi="新細明體"/>
          <w:b/>
          <w:sz w:val="20"/>
          <w:szCs w:val="20"/>
        </w:rPr>
        <w:t>※4.</w:t>
      </w:r>
      <w:r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學生證是否同意開通一卡通功能：</w:t>
      </w:r>
      <w:r>
        <w:rPr>
          <w:rFonts w:ascii="新細明體" w:hAnsi="新細明體"/>
          <w:b/>
          <w:color w:val="FF0000"/>
          <w:sz w:val="20"/>
          <w:szCs w:val="20"/>
        </w:rPr>
        <w:t>□</w:t>
      </w:r>
      <w:r>
        <w:rPr>
          <w:b/>
          <w:color w:val="FF0000"/>
          <w:sz w:val="20"/>
          <w:szCs w:val="20"/>
        </w:rPr>
        <w:t>是</w:t>
      </w:r>
      <w:r>
        <w:rPr>
          <w:b/>
          <w:color w:val="FF0000"/>
          <w:sz w:val="20"/>
          <w:szCs w:val="20"/>
        </w:rPr>
        <w:t xml:space="preserve"> </w:t>
      </w:r>
      <w:r>
        <w:rPr>
          <w:rFonts w:ascii="新細明體" w:hAnsi="新細明體"/>
          <w:b/>
          <w:color w:val="FF0000"/>
          <w:sz w:val="20"/>
          <w:szCs w:val="20"/>
        </w:rPr>
        <w:t>□</w:t>
      </w:r>
      <w:r>
        <w:rPr>
          <w:b/>
          <w:color w:val="FF0000"/>
          <w:sz w:val="20"/>
          <w:szCs w:val="20"/>
        </w:rPr>
        <w:t>否</w:t>
      </w:r>
    </w:p>
    <w:sectPr w:rsidR="00447811">
      <w:pgSz w:w="11907" w:h="16840"/>
      <w:pgMar w:top="567" w:right="397" w:bottom="284" w:left="397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852" w:rsidRDefault="00860852">
      <w:r>
        <w:separator/>
      </w:r>
    </w:p>
  </w:endnote>
  <w:endnote w:type="continuationSeparator" w:id="0">
    <w:p w:rsidR="00860852" w:rsidRDefault="0086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國龍豪行書">
    <w:panose1 w:val="00010604000101010101"/>
    <w:charset w:val="88"/>
    <w:family w:val="auto"/>
    <w:pitch w:val="variable"/>
    <w:sig w:usb0="00000203" w:usb1="080F0000" w:usb2="00000010" w:usb3="00000000" w:csb0="0016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852" w:rsidRDefault="00860852">
      <w:r>
        <w:rPr>
          <w:color w:val="000000"/>
        </w:rPr>
        <w:separator/>
      </w:r>
    </w:p>
  </w:footnote>
  <w:footnote w:type="continuationSeparator" w:id="0">
    <w:p w:rsidR="00860852" w:rsidRDefault="00860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11"/>
    <w:rsid w:val="003568C7"/>
    <w:rsid w:val="00447811"/>
    <w:rsid w:val="005E3F70"/>
    <w:rsid w:val="00794FCF"/>
    <w:rsid w:val="0086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84DC90-38CA-4415-BF01-EAA46AD3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學生學籍資料表</dc:title>
  <dc:subject/>
  <dc:creator>admin</dc:creator>
  <cp:keywords/>
  <cp:lastModifiedBy>註冊組黃美智</cp:lastModifiedBy>
  <cp:revision>2</cp:revision>
  <cp:lastPrinted>2016-03-22T08:32:00Z</cp:lastPrinted>
  <dcterms:created xsi:type="dcterms:W3CDTF">2025-02-06T05:44:00Z</dcterms:created>
  <dcterms:modified xsi:type="dcterms:W3CDTF">2025-02-06T05:44:00Z</dcterms:modified>
</cp:coreProperties>
</file>